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jc w:val="center"/>
        <w:rPr>
          <w:rFonts w:hint="eastAsia" w:eastAsia="华文中宋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南开大学</w:t>
      </w:r>
      <w:r>
        <w:rPr>
          <w:rFonts w:ascii="Times New Roman" w:hAnsi="Times New Roman" w:eastAsia="华文中宋"/>
          <w:b/>
          <w:sz w:val="36"/>
          <w:szCs w:val="36"/>
        </w:rPr>
        <w:t>202</w:t>
      </w:r>
      <w:r>
        <w:rPr>
          <w:rFonts w:hint="eastAsia" w:ascii="Times New Roman" w:hAnsi="Times New Roman" w:eastAsia="华文中宋"/>
          <w:b/>
          <w:sz w:val="36"/>
          <w:szCs w:val="36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</w:rPr>
        <w:t>届研究生优秀毕业生评选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打分表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539"/>
        <w:tblOverlap w:val="never"/>
        <w:tblW w:w="10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747"/>
        <w:gridCol w:w="1927"/>
        <w:gridCol w:w="1898"/>
        <w:gridCol w:w="2152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评选方面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基本条件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（每位申请人必须满足）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政治思想表现</w:t>
            </w:r>
          </w:p>
        </w:tc>
        <w:tc>
          <w:tcPr>
            <w:tcW w:w="189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科研学业情况</w:t>
            </w:r>
          </w:p>
        </w:tc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全面发展、身心健康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学生工作</w:t>
            </w:r>
          </w:p>
          <w:p>
            <w:pPr>
              <w:jc w:val="center"/>
              <w:rPr>
                <w:rFonts w:hint="default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和社会服务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具体说明</w:t>
            </w:r>
          </w:p>
        </w:tc>
        <w:tc>
          <w:tcPr>
            <w:tcW w:w="174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应在毕业所获学位学段内获得过校级以上（含校级）奖励或荣誉称号（公能奖学金需二等及以上）</w:t>
            </w:r>
          </w:p>
        </w:tc>
        <w:tc>
          <w:tcPr>
            <w:tcW w:w="1927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理想远大、热爱祖国。热爱中国共产党，自觉维护以习近平同志为核心的党中央权威，有坚定的理想信念，政治上要求进步，思想上积极向上，有强烈的爱国主义精神。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模范遵守校规校纪，热心班级建设，尊敬师长，关心同学，有良好的道德品质和文明行为。</w:t>
            </w:r>
          </w:p>
        </w:tc>
        <w:tc>
          <w:tcPr>
            <w:tcW w:w="1898" w:type="dxa"/>
            <w:vAlign w:val="top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勤奋学习、勇于创新。热爱专业学习，敏于求知、勤于学习、敢于创新、勇于实践，学习成绩优异，学术成果突出。</w:t>
            </w:r>
          </w:p>
        </w:tc>
        <w:tc>
          <w:tcPr>
            <w:tcW w:w="2152" w:type="dxa"/>
            <w:vAlign w:val="top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积极参加学校组织的各项活动。积极参加体育锻炼，自觉提高自身审美和人文素养，主动参加劳动活动。</w:t>
            </w:r>
          </w:p>
        </w:tc>
        <w:tc>
          <w:tcPr>
            <w:tcW w:w="1754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积极参与学生工作，协助开展党团班建设和日常管理工作。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积极投身社会实践、志愿服务及和谐校园建设。利用专业所学服务奉献社会。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满分</w:t>
            </w:r>
          </w:p>
        </w:tc>
        <w:tc>
          <w:tcPr>
            <w:tcW w:w="174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如无，一票否决</w:t>
            </w:r>
          </w:p>
        </w:tc>
        <w:tc>
          <w:tcPr>
            <w:tcW w:w="192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</w:t>
            </w: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</w:t>
            </w: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评委打分</w:t>
            </w:r>
          </w:p>
        </w:tc>
        <w:tc>
          <w:tcPr>
            <w:tcW w:w="174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7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7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7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9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52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5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B52D6"/>
    <w:rsid w:val="021F0499"/>
    <w:rsid w:val="0AE95275"/>
    <w:rsid w:val="0B373887"/>
    <w:rsid w:val="0BEC2BDA"/>
    <w:rsid w:val="2778073F"/>
    <w:rsid w:val="2FDE6969"/>
    <w:rsid w:val="4BF1074D"/>
    <w:rsid w:val="50AB30DB"/>
    <w:rsid w:val="510F4114"/>
    <w:rsid w:val="555D4E86"/>
    <w:rsid w:val="56D64D25"/>
    <w:rsid w:val="67BC2C2D"/>
    <w:rsid w:val="6E8526BF"/>
    <w:rsid w:val="74AB52D6"/>
    <w:rsid w:val="7B77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49</Characters>
  <Lines>0</Lines>
  <Paragraphs>0</Paragraphs>
  <TotalTime>0</TotalTime>
  <ScaleCrop>false</ScaleCrop>
  <LinksUpToDate>false</LinksUpToDate>
  <CharactersWithSpaces>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2022-04-21T10:06:00Z</dcterms:created>
  <dc:creator>悦悦</dc:creator>
  <cp:lastModifiedBy>悦悦</cp:lastModifiedBy>
  <dcterms:modified xsi:type="dcterms:W3CDTF">2022-04-22T03:36:39Z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FEFCABAD24DF43F080396552773D0B2B</vt:lpwstr>
  </property>
  <property fmtid="{D5CDD505-2E9C-101B-9397-08002B2CF9AE}" pid="4" name="commondata">
    <vt:lpwstr>eyJoZGlkIjoiZDRhMzExYWIxZGE4ZTZhOGQ4ZDg2ZGQ1YmZmNjFmMWYifQ==</vt:lpwstr>
  </property>
</Properties>
</file>